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BD48" w14:textId="0EBAAD51" w:rsidR="00FC44B5" w:rsidRPr="00170C75" w:rsidRDefault="00FC44B5" w:rsidP="008F352C">
      <w:pPr>
        <w:spacing w:after="0" w:line="240" w:lineRule="auto"/>
        <w:ind w:left="6237"/>
        <w:contextualSpacing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70C75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</w:t>
      </w:r>
      <w:r w:rsidR="005C4A17" w:rsidRPr="00170C7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C11088" w:rsidRPr="00170C75">
        <w:rPr>
          <w:rFonts w:ascii="Times New Roman" w:hAnsi="Times New Roman" w:cs="Times New Roman"/>
          <w:b/>
          <w:bCs/>
          <w:sz w:val="26"/>
          <w:szCs w:val="26"/>
        </w:rPr>
        <w:t>.1</w:t>
      </w:r>
      <w:r w:rsidRPr="00170C7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C3B3F35" w14:textId="77777777" w:rsidR="00FC44B5" w:rsidRPr="00FC44B5" w:rsidRDefault="00FC44B5" w:rsidP="00FC44B5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7F4BC1C" w14:textId="77777777" w:rsidR="00D90568" w:rsidRPr="00D90568" w:rsidRDefault="00D90568" w:rsidP="00D905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568">
        <w:rPr>
          <w:rFonts w:ascii="Times New Roman" w:hAnsi="Times New Roman" w:cs="Times New Roman"/>
          <w:b/>
          <w:sz w:val="28"/>
          <w:szCs w:val="28"/>
        </w:rPr>
        <w:t>Спецификация оборудования и материалов.</w:t>
      </w:r>
    </w:p>
    <w:p w14:paraId="52E1285B" w14:textId="0C4F6F56" w:rsidR="00D90568" w:rsidRDefault="00D90568" w:rsidP="00D905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568">
        <w:rPr>
          <w:rFonts w:ascii="Times New Roman" w:hAnsi="Times New Roman" w:cs="Times New Roman"/>
          <w:b/>
          <w:sz w:val="28"/>
          <w:szCs w:val="28"/>
        </w:rPr>
        <w:t xml:space="preserve">Спецификация сформирована для 1 (одного) объекта, включая, но не ограничиваясь. </w:t>
      </w:r>
    </w:p>
    <w:p w14:paraId="22D60F04" w14:textId="77777777" w:rsidR="00D90568" w:rsidRPr="00D90568" w:rsidRDefault="00D90568" w:rsidP="00D905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3685"/>
        <w:gridCol w:w="6667"/>
      </w:tblGrid>
      <w:tr w:rsidR="00D90568" w:rsidRPr="00E748DC" w14:paraId="315B8E2D" w14:textId="77777777" w:rsidTr="00E748DC">
        <w:trPr>
          <w:trHeight w:val="585"/>
          <w:tblHeader/>
          <w:jc w:val="center"/>
        </w:trPr>
        <w:tc>
          <w:tcPr>
            <w:tcW w:w="42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ACBC5" w14:textId="77777777" w:rsidR="009E657E" w:rsidRPr="00E748DC" w:rsidRDefault="00D90568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E380AB2" w14:textId="77777777" w:rsidR="00D90568" w:rsidRPr="00E748DC" w:rsidRDefault="00D90568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FF4F77" w14:textId="77777777" w:rsidR="00D90568" w:rsidRPr="00E748DC" w:rsidRDefault="00D90568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86B5C" w14:textId="77777777" w:rsidR="00D90568" w:rsidRPr="00E748DC" w:rsidRDefault="00D90568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D90568" w:rsidRPr="00E748DC" w14:paraId="0D386012" w14:textId="77777777" w:rsidTr="00E748DC">
        <w:trPr>
          <w:trHeight w:val="57"/>
          <w:tblHeader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06A2173" w14:textId="77777777" w:rsidR="00D90568" w:rsidRPr="00E748DC" w:rsidRDefault="00D90568" w:rsidP="00D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920F19" w14:textId="77777777" w:rsidR="00D90568" w:rsidRPr="00E748DC" w:rsidRDefault="00D90568" w:rsidP="00D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shd w:val="clear" w:color="auto" w:fill="auto"/>
            <w:vAlign w:val="center"/>
          </w:tcPr>
          <w:p w14:paraId="5859EF26" w14:textId="77777777" w:rsidR="00D90568" w:rsidRPr="00E748DC" w:rsidRDefault="00D90568" w:rsidP="00D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0568" w:rsidRPr="00E748DC" w14:paraId="5A4B8959" w14:textId="77777777" w:rsidTr="00E748DC">
        <w:trPr>
          <w:trHeight w:val="489"/>
          <w:jc w:val="center"/>
        </w:trPr>
        <w:tc>
          <w:tcPr>
            <w:tcW w:w="10773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6CA4F28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ВАГОН – ДОМ</w:t>
            </w:r>
          </w:p>
        </w:tc>
      </w:tr>
      <w:tr w:rsidR="00D90568" w:rsidRPr="00E748DC" w14:paraId="0D7D994C" w14:textId="77777777" w:rsidTr="00E748DC">
        <w:trPr>
          <w:trHeight w:val="478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0F0AD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7DF26B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Количество жилых вагон-домов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C9B6FC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 (одна) ед.</w:t>
            </w:r>
          </w:p>
        </w:tc>
      </w:tr>
      <w:tr w:rsidR="00D90568" w:rsidRPr="00E748DC" w14:paraId="586056B4" w14:textId="77777777" w:rsidTr="00E748DC">
        <w:trPr>
          <w:trHeight w:val="758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EB17B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9B9059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FDB047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Общие не менее 8000х2400мм (2610х2400мм; 2540х2400мм; 2610х2400) мм – по секциям, разделенными перегородками).</w:t>
            </w:r>
          </w:p>
        </w:tc>
      </w:tr>
      <w:tr w:rsidR="00D90568" w:rsidRPr="00E748DC" w14:paraId="5C28A60B" w14:textId="77777777" w:rsidTr="00E748DC">
        <w:trPr>
          <w:trHeight w:val="482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EB191A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EA888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Количество спальных мест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0411B8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2 (Два) места</w:t>
            </w:r>
          </w:p>
        </w:tc>
      </w:tr>
      <w:tr w:rsidR="00D90568" w:rsidRPr="00E748DC" w14:paraId="040902E7" w14:textId="77777777" w:rsidTr="00E748DC">
        <w:trPr>
          <w:trHeight w:val="342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76EAE9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1EAA3C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75A579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Тамбур с встроенным сушильным шкафом и вешалкой – 1 (один) шт.</w:t>
            </w:r>
          </w:p>
          <w:p w14:paraId="6E59FF73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Емкость пластиковая для питьевой воды (100л) – 1 (одна) шт.</w:t>
            </w:r>
          </w:p>
          <w:p w14:paraId="0DA9DF95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Обогреватель </w:t>
            </w:r>
            <w:proofErr w:type="spellStart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конвекторного</w:t>
            </w:r>
            <w:proofErr w:type="spell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типа 1,5кВт – 3 (три) шт.</w:t>
            </w:r>
          </w:p>
          <w:p w14:paraId="48F313E5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Кондиционер – 1 (один) шт.</w:t>
            </w:r>
          </w:p>
          <w:p w14:paraId="304F1DF2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Щит электрического управления – 1 (один) шт.</w:t>
            </w:r>
          </w:p>
          <w:p w14:paraId="663C9A03" w14:textId="4D1BCCB8" w:rsidR="00D90568" w:rsidRPr="00E748DC" w:rsidRDefault="006F0B9E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Аптечк</w:t>
            </w:r>
            <w:r w:rsidR="00AF2469" w:rsidRPr="00E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– 1 (одна) шт. (следует собирать по     правилам, утвержденным Приказом Минздрава РФ от 24.05.2024 № 262н).</w:t>
            </w:r>
          </w:p>
          <w:p w14:paraId="3DED61C5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Ящик электрического ввода – 1 (один) шт.</w:t>
            </w:r>
          </w:p>
          <w:p w14:paraId="56CCA5FF" w14:textId="77777777" w:rsidR="00D90568" w:rsidRPr="00E748DC" w:rsidRDefault="00D90568" w:rsidP="00583D7C">
            <w:pPr>
              <w:numPr>
                <w:ilvl w:val="0"/>
                <w:numId w:val="7"/>
              </w:num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Труба для антенны – 1 (одна) шт.</w:t>
            </w:r>
          </w:p>
        </w:tc>
      </w:tr>
      <w:tr w:rsidR="00D90568" w:rsidRPr="00E748DC" w14:paraId="6576954F" w14:textId="77777777" w:rsidTr="00E748DC">
        <w:trPr>
          <w:trHeight w:val="1178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C11488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3DA396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Окраска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B986D6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Нанесен логотип Субподрядчика и надпись «СУПЕРВАЙЗЕР» с несмываемой окраской в корпоративных цветах Компании, размером не менее 1350х350 мм.</w:t>
            </w:r>
          </w:p>
        </w:tc>
      </w:tr>
      <w:tr w:rsidR="00D90568" w:rsidRPr="00E748DC" w14:paraId="7E72B5BD" w14:textId="77777777" w:rsidTr="00E748DC">
        <w:trPr>
          <w:trHeight w:val="5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4AE22D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D39019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Сбор жидких бытовых отходов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4BC7F4" w14:textId="77777777" w:rsidR="00D90568" w:rsidRPr="00E748DC" w:rsidRDefault="00D90568" w:rsidP="00583D7C">
            <w:pPr>
              <w:numPr>
                <w:ilvl w:val="0"/>
                <w:numId w:val="5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Автономная система сбора и безопасного размещения жидких бытовых отходов - 1 (один) к-т.</w:t>
            </w:r>
          </w:p>
          <w:p w14:paraId="2942B050" w14:textId="77777777" w:rsidR="00D90568" w:rsidRPr="00E748DC" w:rsidRDefault="00D90568" w:rsidP="00583D7C">
            <w:pPr>
              <w:numPr>
                <w:ilvl w:val="0"/>
                <w:numId w:val="5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Журнал учета бытовых отходов (собственных) - 1 (один) шт.</w:t>
            </w:r>
          </w:p>
        </w:tc>
      </w:tr>
      <w:tr w:rsidR="00D90568" w:rsidRPr="00E748DC" w14:paraId="02D564AF" w14:textId="77777777" w:rsidTr="00E748DC">
        <w:trPr>
          <w:trHeight w:val="68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31B35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78A5C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Пожарная оборудование и сигнализация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F3B78C" w14:textId="77777777" w:rsidR="00D90568" w:rsidRPr="00E748DC" w:rsidRDefault="00D90568" w:rsidP="00583D7C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Автоматическая автономная система пожарной сигнализации - 1 (один) к-т.</w:t>
            </w:r>
          </w:p>
        </w:tc>
      </w:tr>
      <w:tr w:rsidR="00D90568" w:rsidRPr="00E748DC" w14:paraId="30525BF5" w14:textId="77777777" w:rsidTr="00E748DC">
        <w:trPr>
          <w:trHeight w:val="968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84337D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B818CF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Первичные средства пожаротушения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9C71E0" w14:textId="77777777" w:rsidR="00D90568" w:rsidRPr="00E748DC" w:rsidRDefault="00D90568" w:rsidP="00583D7C">
            <w:pPr>
              <w:numPr>
                <w:ilvl w:val="0"/>
                <w:numId w:val="10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Огнетушитель ОП-4 (1 (один) шт.) и огнетушители ОП-3 (2 (две) шт.) с кронштейнами, табличками «Огнетушитель».</w:t>
            </w:r>
          </w:p>
          <w:p w14:paraId="1EC96C74" w14:textId="77777777" w:rsidR="00D90568" w:rsidRPr="00E748DC" w:rsidRDefault="00D90568" w:rsidP="00583D7C">
            <w:pPr>
              <w:numPr>
                <w:ilvl w:val="0"/>
                <w:numId w:val="10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Журнал учета огнетушителей - 1 (один) шт.</w:t>
            </w:r>
          </w:p>
        </w:tc>
      </w:tr>
      <w:tr w:rsidR="00D90568" w:rsidRPr="00E748DC" w14:paraId="17D39BC4" w14:textId="77777777" w:rsidTr="00E748DC">
        <w:trPr>
          <w:trHeight w:val="712"/>
          <w:jc w:val="center"/>
        </w:trPr>
        <w:tc>
          <w:tcPr>
            <w:tcW w:w="421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29E9A39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F5CD6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Подключение электроэнергии</w:t>
            </w:r>
          </w:p>
        </w:tc>
        <w:tc>
          <w:tcPr>
            <w:tcW w:w="666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BE97FAC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Ящик с </w:t>
            </w:r>
            <w:proofErr w:type="gramStart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разъемом  для</w:t>
            </w:r>
            <w:proofErr w:type="gram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к источнику электроэнергии - 1 (один) к-т.</w:t>
            </w:r>
          </w:p>
        </w:tc>
      </w:tr>
      <w:tr w:rsidR="00D90568" w:rsidRPr="00E748DC" w14:paraId="7258BE3E" w14:textId="77777777" w:rsidTr="00E748DC">
        <w:trPr>
          <w:trHeight w:val="5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B5D1C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FFC9C5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устройствами вывода информации на экран.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EC7929" w14:textId="77777777" w:rsidR="00D90568" w:rsidRPr="00E748DC" w:rsidRDefault="00D90568" w:rsidP="00583D7C">
            <w:pPr>
              <w:numPr>
                <w:ilvl w:val="0"/>
                <w:numId w:val="11"/>
              </w:numPr>
              <w:spacing w:after="0" w:line="240" w:lineRule="auto"/>
              <w:ind w:lef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или ноутбук- 1 (один) шт.</w:t>
            </w:r>
          </w:p>
          <w:p w14:paraId="77F0F7A0" w14:textId="77777777" w:rsidR="00D90568" w:rsidRPr="00E748DC" w:rsidRDefault="00D90568" w:rsidP="00583D7C">
            <w:pPr>
              <w:numPr>
                <w:ilvl w:val="0"/>
                <w:numId w:val="11"/>
              </w:numPr>
              <w:spacing w:after="0" w:line="240" w:lineRule="auto"/>
              <w:ind w:lef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Устройство бесперебойного питания (УБП) - 1 (один) шт.</w:t>
            </w:r>
          </w:p>
        </w:tc>
      </w:tr>
      <w:tr w:rsidR="00D90568" w:rsidRPr="00E748DC" w14:paraId="69D84B7B" w14:textId="77777777" w:rsidTr="00E748DC">
        <w:trPr>
          <w:trHeight w:val="86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739F2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C6E8A2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Устройство для вывода информации на печать.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D76206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 с возможностью цветной печати, сканирования и копирования документов – 1 (одно) шт.</w:t>
            </w:r>
          </w:p>
        </w:tc>
      </w:tr>
      <w:tr w:rsidR="00D90568" w:rsidRPr="00E748DC" w14:paraId="4B6A9A32" w14:textId="77777777" w:rsidTr="00E748DC">
        <w:trPr>
          <w:trHeight w:val="632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D49C94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87AD02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Устройство для фото и видеосъемки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051E5C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фотоаппарат с матрицей не менее 8 </w:t>
            </w:r>
            <w:proofErr w:type="spellStart"/>
            <w:proofErr w:type="gramStart"/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Mpx</w:t>
            </w:r>
            <w:proofErr w:type="spell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 во</w:t>
            </w:r>
            <w:proofErr w:type="gram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взрывозащищенном исполнении – 1 (одно) шт.</w:t>
            </w:r>
          </w:p>
        </w:tc>
      </w:tr>
      <w:tr w:rsidR="00D90568" w:rsidRPr="00E748DC" w14:paraId="7B6674C9" w14:textId="77777777" w:rsidTr="00E748DC">
        <w:trPr>
          <w:trHeight w:val="644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AA43C8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F744C5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Переносное запоминающее устройство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160FBC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Флэш-накопитель с памятью не менее 8 Гб – 1 (один) шт.</w:t>
            </w:r>
          </w:p>
        </w:tc>
      </w:tr>
      <w:tr w:rsidR="00D90568" w:rsidRPr="00E748DC" w14:paraId="17297E06" w14:textId="77777777" w:rsidTr="00E748DC">
        <w:trPr>
          <w:trHeight w:val="978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9B4CE4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182B1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5FC587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Количество – 1 (один) шт. с надписью «ИНФОРМАЦИЯ» с аксессуарами (кнопки силовые и т.д.). Габариты не менее 780х990мм.</w:t>
            </w:r>
          </w:p>
        </w:tc>
      </w:tr>
      <w:tr w:rsidR="00D90568" w:rsidRPr="00E748DC" w14:paraId="40F82BDB" w14:textId="77777777" w:rsidTr="00E748DC">
        <w:trPr>
          <w:trHeight w:val="2771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46594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49977C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Средство измерения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455D24" w14:textId="77777777" w:rsidR="00D90568" w:rsidRPr="00E748DC" w:rsidRDefault="00D90568" w:rsidP="00583D7C">
            <w:pPr>
              <w:numPr>
                <w:ilvl w:val="0"/>
                <w:numId w:val="3"/>
              </w:numPr>
              <w:spacing w:after="0" w:line="240" w:lineRule="auto"/>
              <w:ind w:lef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Стальная рулетка с износостойким покрытием, длина 30 м* - 1 (одна) шт.</w:t>
            </w:r>
          </w:p>
          <w:p w14:paraId="621319E6" w14:textId="77777777" w:rsidR="00D90568" w:rsidRPr="00E748DC" w:rsidRDefault="00D90568" w:rsidP="00583D7C">
            <w:pPr>
              <w:numPr>
                <w:ilvl w:val="0"/>
                <w:numId w:val="3"/>
              </w:numPr>
              <w:spacing w:after="0" w:line="240" w:lineRule="auto"/>
              <w:ind w:lef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 с глубиномером, с диапазоном измерений 300 мм* - 1 (один) шт.</w:t>
            </w:r>
          </w:p>
          <w:p w14:paraId="11D57502" w14:textId="77777777" w:rsidR="00D90568" w:rsidRPr="00E748DC" w:rsidRDefault="00D90568" w:rsidP="00583D7C">
            <w:pPr>
              <w:numPr>
                <w:ilvl w:val="0"/>
                <w:numId w:val="3"/>
              </w:numPr>
              <w:spacing w:after="0" w:line="240" w:lineRule="auto"/>
              <w:ind w:lef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Кронциркуль с измерительной шкалой для внутренних и внешних измерений с диапазоном 300 мм* - 1 (один) шт.</w:t>
            </w:r>
          </w:p>
          <w:p w14:paraId="44F68925" w14:textId="77777777" w:rsidR="00D90568" w:rsidRPr="00E748DC" w:rsidRDefault="00D90568" w:rsidP="00583D7C">
            <w:pPr>
              <w:numPr>
                <w:ilvl w:val="0"/>
                <w:numId w:val="3"/>
              </w:numPr>
              <w:spacing w:after="0" w:line="240" w:lineRule="auto"/>
              <w:ind w:lef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* Свидетельство об утверждении типа средств измерений </w:t>
            </w:r>
            <w:proofErr w:type="spellStart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выд</w:t>
            </w:r>
            <w:proofErr w:type="spell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анное</w:t>
            </w:r>
            <w:proofErr w:type="spell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агентством по техническому регулированию и метрологии.</w:t>
            </w:r>
          </w:p>
        </w:tc>
      </w:tr>
      <w:tr w:rsidR="00D90568" w:rsidRPr="00E748DC" w14:paraId="1870F576" w14:textId="77777777" w:rsidTr="00E748DC">
        <w:trPr>
          <w:trHeight w:val="5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B73B1E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3971D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A8E343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Электрическая фара ручная светодиодная с аккумулятором во взрывозащищенном исполнении* - 1 (одна) шт.</w:t>
            </w:r>
          </w:p>
          <w:p w14:paraId="3C23763B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*Сертификат соответствия;</w:t>
            </w:r>
          </w:p>
          <w:p w14:paraId="377B76B2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 Паспорт;</w:t>
            </w:r>
          </w:p>
          <w:p w14:paraId="16856C86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 Степень защиты от внешних воздействий –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67;</w:t>
            </w:r>
          </w:p>
          <w:p w14:paraId="17A10CB3" w14:textId="77777777" w:rsidR="00D90568" w:rsidRPr="00E748DC" w:rsidRDefault="00D90568" w:rsidP="00583D7C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 Световой поток не менее 200 лм.</w:t>
            </w:r>
          </w:p>
        </w:tc>
      </w:tr>
      <w:tr w:rsidR="00D90568" w:rsidRPr="00E748DC" w14:paraId="6368EB8E" w14:textId="77777777" w:rsidTr="00E748DC">
        <w:trPr>
          <w:trHeight w:val="5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857FD1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85477F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Средство индивидуальной защиты органов дыхания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14B36C" w14:textId="77777777" w:rsidR="00D90568" w:rsidRPr="00E748DC" w:rsidRDefault="00D90568" w:rsidP="00583D7C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Противогаз – для каждого работника Субподрядчика на площадке + 1шт. в резерв.</w:t>
            </w:r>
          </w:p>
          <w:p w14:paraId="3533F95F" w14:textId="77777777" w:rsidR="00D90568" w:rsidRPr="00E748DC" w:rsidRDefault="00D90568" w:rsidP="00583D7C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Паспорт противогаза -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proofErr w:type="spellStart"/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</w:t>
            </w:r>
            <w:proofErr w:type="spellEnd"/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14:paraId="25F281C3" w14:textId="77777777" w:rsidR="00D90568" w:rsidRPr="00E748DC" w:rsidRDefault="00D90568" w:rsidP="00583D7C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Журнал осмотра противогаза - 1 (один) шт.</w:t>
            </w:r>
          </w:p>
        </w:tc>
      </w:tr>
      <w:tr w:rsidR="00D90568" w:rsidRPr="00E748DC" w14:paraId="7824620E" w14:textId="77777777" w:rsidTr="00E748DC">
        <w:trPr>
          <w:trHeight w:val="57"/>
          <w:jc w:val="center"/>
        </w:trPr>
        <w:tc>
          <w:tcPr>
            <w:tcW w:w="4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219EFF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DD7281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персонального компьютера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7E9ED9" w14:textId="0860E117" w:rsidR="00D90568" w:rsidRPr="00E748DC" w:rsidRDefault="00D90568" w:rsidP="00583D7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система, офисное приложение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Outlook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WinRAR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* - 1 (один) к-т.</w:t>
            </w:r>
          </w:p>
          <w:p w14:paraId="31A0B875" w14:textId="77777777" w:rsidR="00D90568" w:rsidRPr="00E748DC" w:rsidRDefault="00D90568" w:rsidP="00583D7C">
            <w:p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* Наличие лицензии.</w:t>
            </w:r>
          </w:p>
          <w:p w14:paraId="7DD1413C" w14:textId="1B06BEB2" w:rsidR="00D90568" w:rsidRPr="00E748DC" w:rsidRDefault="00D90568" w:rsidP="00583D7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Возможность ведение суточных раппортов и формирования итогового отчета по скважине.</w:t>
            </w:r>
          </w:p>
          <w:p w14:paraId="5FC087BE" w14:textId="7771E396" w:rsidR="00D90568" w:rsidRPr="00E748DC" w:rsidRDefault="00D90568" w:rsidP="00583D7C">
            <w:pPr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Возможность удаленного мониторинга с помощью оборудования видеонаблюдения.</w:t>
            </w:r>
          </w:p>
        </w:tc>
      </w:tr>
      <w:tr w:rsidR="00D90568" w:rsidRPr="00E748DC" w14:paraId="29CD4E00" w14:textId="77777777" w:rsidTr="00E748DC">
        <w:trPr>
          <w:trHeight w:val="57"/>
          <w:jc w:val="center"/>
        </w:trPr>
        <w:tc>
          <w:tcPr>
            <w:tcW w:w="42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D2B1B7" w14:textId="77777777" w:rsidR="00D90568" w:rsidRPr="00E748DC" w:rsidRDefault="009E657E" w:rsidP="009E6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F8926B" w14:textId="77777777" w:rsidR="00D90568" w:rsidRPr="00E748DC" w:rsidRDefault="00D90568" w:rsidP="00D9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6667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60404" w14:textId="77777777" w:rsidR="00D90568" w:rsidRPr="00E748DC" w:rsidRDefault="00D90568" w:rsidP="00583D7C">
            <w:pPr>
              <w:numPr>
                <w:ilvl w:val="0"/>
                <w:numId w:val="9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телефон с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-картой во взрывозащищенном исполнении – 1 (один) шт.</w:t>
            </w:r>
          </w:p>
          <w:p w14:paraId="09A4CBB9" w14:textId="77777777" w:rsidR="00D90568" w:rsidRPr="00E748DC" w:rsidRDefault="00D90568" w:rsidP="00583D7C">
            <w:pPr>
              <w:numPr>
                <w:ilvl w:val="0"/>
                <w:numId w:val="9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Стационарный конференц-телефон с громким звуком с возможностью звонков по сотовой связи – 1 (один) шт.</w:t>
            </w:r>
          </w:p>
          <w:p w14:paraId="12282983" w14:textId="77777777" w:rsidR="00D90568" w:rsidRPr="00E748DC" w:rsidRDefault="00D90568" w:rsidP="00583D7C">
            <w:pPr>
              <w:numPr>
                <w:ilvl w:val="0"/>
                <w:numId w:val="9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двухдиапазонный</w:t>
            </w:r>
            <w:proofErr w:type="spellEnd"/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для усиления 2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сигналов для голосовых звонков и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сообщений, а также мобильного доступа в интернет по технологии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UMTS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GPRS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EDGE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 xml:space="preserve">, в стандартах 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EGSM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900/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900/</w:t>
            </w:r>
            <w:r w:rsidRPr="00E7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UMTS</w:t>
            </w:r>
            <w:r w:rsidRPr="00E748DC">
              <w:rPr>
                <w:rFonts w:ascii="Times New Roman" w:hAnsi="Times New Roman" w:cs="Times New Roman"/>
                <w:sz w:val="24"/>
                <w:szCs w:val="24"/>
              </w:rPr>
              <w:t>2000* - 1 (один) шт.</w:t>
            </w:r>
          </w:p>
        </w:tc>
      </w:tr>
    </w:tbl>
    <w:p w14:paraId="44360D72" w14:textId="77777777" w:rsidR="00B57C56" w:rsidRPr="00D90568" w:rsidRDefault="00B57C56" w:rsidP="00D905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7C56" w:rsidRPr="00D90568" w:rsidSect="00E748DC">
      <w:pgSz w:w="11907" w:h="16839" w:code="9"/>
      <w:pgMar w:top="1134" w:right="851" w:bottom="1134" w:left="1701" w:header="284" w:footer="28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F9E"/>
    <w:multiLevelType w:val="hybridMultilevel"/>
    <w:tmpl w:val="8556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545B"/>
    <w:multiLevelType w:val="hybridMultilevel"/>
    <w:tmpl w:val="39F84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83CB7"/>
    <w:multiLevelType w:val="hybridMultilevel"/>
    <w:tmpl w:val="F6ACD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70413"/>
    <w:multiLevelType w:val="hybridMultilevel"/>
    <w:tmpl w:val="4798275E"/>
    <w:lvl w:ilvl="0" w:tplc="5D54E8AA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C73DC"/>
    <w:multiLevelType w:val="hybridMultilevel"/>
    <w:tmpl w:val="5F44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43B7C"/>
    <w:multiLevelType w:val="hybridMultilevel"/>
    <w:tmpl w:val="6D7C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A1005"/>
    <w:multiLevelType w:val="hybridMultilevel"/>
    <w:tmpl w:val="0498892E"/>
    <w:lvl w:ilvl="0" w:tplc="64A8E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31F0F"/>
    <w:multiLevelType w:val="hybridMultilevel"/>
    <w:tmpl w:val="36F4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056F2"/>
    <w:multiLevelType w:val="hybridMultilevel"/>
    <w:tmpl w:val="B7DE66AA"/>
    <w:lvl w:ilvl="0" w:tplc="E9529D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16E00"/>
    <w:multiLevelType w:val="hybridMultilevel"/>
    <w:tmpl w:val="20B40CBC"/>
    <w:lvl w:ilvl="0" w:tplc="9CD2A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030E1"/>
    <w:multiLevelType w:val="hybridMultilevel"/>
    <w:tmpl w:val="CAA01800"/>
    <w:lvl w:ilvl="0" w:tplc="19CAAF4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00723"/>
    <w:multiLevelType w:val="hybridMultilevel"/>
    <w:tmpl w:val="3AA05E24"/>
    <w:lvl w:ilvl="0" w:tplc="6FEA0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51"/>
    <w:rsid w:val="00072FA9"/>
    <w:rsid w:val="00091DB7"/>
    <w:rsid w:val="000D64BE"/>
    <w:rsid w:val="00170C75"/>
    <w:rsid w:val="00250547"/>
    <w:rsid w:val="00583D7C"/>
    <w:rsid w:val="00592A51"/>
    <w:rsid w:val="005C4A17"/>
    <w:rsid w:val="00634813"/>
    <w:rsid w:val="006F0B9E"/>
    <w:rsid w:val="00751504"/>
    <w:rsid w:val="007805C3"/>
    <w:rsid w:val="00866967"/>
    <w:rsid w:val="008F352C"/>
    <w:rsid w:val="008F7EC0"/>
    <w:rsid w:val="009B1C12"/>
    <w:rsid w:val="009E657E"/>
    <w:rsid w:val="00A773C8"/>
    <w:rsid w:val="00A9152F"/>
    <w:rsid w:val="00AF2469"/>
    <w:rsid w:val="00B57C56"/>
    <w:rsid w:val="00C11088"/>
    <w:rsid w:val="00C2540C"/>
    <w:rsid w:val="00CA44BB"/>
    <w:rsid w:val="00D90568"/>
    <w:rsid w:val="00DE67B7"/>
    <w:rsid w:val="00E0036D"/>
    <w:rsid w:val="00E22092"/>
    <w:rsid w:val="00E748DC"/>
    <w:rsid w:val="00EB3D49"/>
    <w:rsid w:val="00F62872"/>
    <w:rsid w:val="00F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FBDF"/>
  <w15:chartTrackingRefBased/>
  <w15:docId w15:val="{34DDDB55-6314-426A-BAA6-F4883920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Михлюев Артём Иванович</dc:creator>
  <cp:keywords/>
  <dc:description/>
  <cp:lastModifiedBy>Хамидулин Саяр Гаярович</cp:lastModifiedBy>
  <cp:revision>8</cp:revision>
  <cp:lastPrinted>2026-08-09T07:37:00Z</cp:lastPrinted>
  <dcterms:created xsi:type="dcterms:W3CDTF">2026-06-21T08:04:00Z</dcterms:created>
  <dcterms:modified xsi:type="dcterms:W3CDTF">2026-08-10T09:08:00Z</dcterms:modified>
</cp:coreProperties>
</file>